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8E" w:rsidRDefault="00005B8E" w:rsidP="00D5182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УФНС России по Самарской области рекомендует налогоплательщикам использовать электронное взаимодействие с налоговыми органами.</w:t>
      </w:r>
    </w:p>
    <w:p w:rsidR="00907E1F" w:rsidRPr="00D51822" w:rsidRDefault="00907E1F" w:rsidP="00D51822">
      <w:pPr>
        <w:pStyle w:val="a4"/>
        <w:ind w:firstLine="708"/>
        <w:jc w:val="both"/>
        <w:rPr>
          <w:sz w:val="28"/>
          <w:szCs w:val="28"/>
        </w:rPr>
      </w:pPr>
      <w:r w:rsidRPr="00D51822">
        <w:rPr>
          <w:sz w:val="28"/>
          <w:szCs w:val="28"/>
        </w:rPr>
        <w:t xml:space="preserve">В связи с неблагоприятной эпидемиологической обстановкой и риском распространения новой </w:t>
      </w:r>
      <w:proofErr w:type="spellStart"/>
      <w:r w:rsidRPr="00D51822">
        <w:rPr>
          <w:sz w:val="28"/>
          <w:szCs w:val="28"/>
        </w:rPr>
        <w:t>коронавирусной</w:t>
      </w:r>
      <w:proofErr w:type="spellEnd"/>
      <w:r w:rsidRPr="00D51822">
        <w:rPr>
          <w:sz w:val="28"/>
          <w:szCs w:val="28"/>
        </w:rPr>
        <w:t xml:space="preserve"> инфекции (COVID-19) УФНС России по Самарской области </w:t>
      </w:r>
      <w:hyperlink r:id="rId5" w:history="1">
        <w:r w:rsidRPr="00D51822">
          <w:rPr>
            <w:rStyle w:val="a3"/>
            <w:sz w:val="28"/>
            <w:szCs w:val="28"/>
          </w:rPr>
          <w:t>рекомендует</w:t>
        </w:r>
      </w:hyperlink>
      <w:r w:rsidRPr="00D51822">
        <w:rPr>
          <w:sz w:val="28"/>
          <w:szCs w:val="28"/>
        </w:rPr>
        <w:t xml:space="preserve"> налогоплательщикам по возможности отложить в ближайшее время посещение территориальных налоговых инспекций.</w:t>
      </w:r>
    </w:p>
    <w:p w:rsidR="00907E1F" w:rsidRPr="00D51822" w:rsidRDefault="00907E1F" w:rsidP="00D51822">
      <w:pPr>
        <w:pStyle w:val="a4"/>
        <w:ind w:firstLine="708"/>
        <w:jc w:val="both"/>
        <w:rPr>
          <w:sz w:val="28"/>
          <w:szCs w:val="28"/>
        </w:rPr>
      </w:pPr>
      <w:r w:rsidRPr="00D51822">
        <w:rPr>
          <w:sz w:val="28"/>
          <w:szCs w:val="28"/>
        </w:rPr>
        <w:t xml:space="preserve">Принято решение о временной приостановке  проведения всех публичных и массовых мероприятий: семинаров, «круглых столов», а также Дней открытых дверей по информированию граждан о налоговом законодательстве и порядке заполнения деклараций по налогу на доходы физических лиц, которые планировалось проводить 23-24 марта и 24-25 апреля 2020 года. В том числе приостановлен </w:t>
      </w:r>
      <w:hyperlink r:id="rId6" w:anchor="title2" w:history="1">
        <w:r w:rsidRPr="00D51822">
          <w:rPr>
            <w:rStyle w:val="a3"/>
            <w:sz w:val="28"/>
            <w:szCs w:val="28"/>
          </w:rPr>
          <w:t>личный прием граждан</w:t>
        </w:r>
      </w:hyperlink>
      <w:r w:rsidRPr="00D51822">
        <w:rPr>
          <w:sz w:val="28"/>
          <w:szCs w:val="28"/>
        </w:rPr>
        <w:t xml:space="preserve">, предусмотренный статьей 13 Федерального закона от 02.05.2006 № 59-ФЗ «О порядке рассмотрения обращений граждан Российской Федерации», руководством территориальных органов ФНС России. </w:t>
      </w:r>
    </w:p>
    <w:p w:rsidR="00907E1F" w:rsidRPr="00D51822" w:rsidRDefault="00907E1F" w:rsidP="00D51822">
      <w:pPr>
        <w:pStyle w:val="a4"/>
        <w:ind w:firstLine="708"/>
        <w:jc w:val="both"/>
        <w:rPr>
          <w:sz w:val="28"/>
          <w:szCs w:val="28"/>
        </w:rPr>
      </w:pPr>
      <w:r w:rsidRPr="00D51822">
        <w:rPr>
          <w:sz w:val="28"/>
          <w:szCs w:val="28"/>
        </w:rPr>
        <w:t xml:space="preserve">Большинство вопросов можно решить, воспользовавшись «Личными кабинетами налогоплательщиков» или официальными </w:t>
      </w:r>
      <w:hyperlink r:id="rId7" w:history="1">
        <w:r w:rsidRPr="00D51822">
          <w:rPr>
            <w:rStyle w:val="a3"/>
            <w:sz w:val="28"/>
            <w:szCs w:val="28"/>
          </w:rPr>
          <w:t>интерактивными сервисами</w:t>
        </w:r>
      </w:hyperlink>
      <w:r w:rsidRPr="00D51822">
        <w:rPr>
          <w:sz w:val="28"/>
          <w:szCs w:val="28"/>
        </w:rPr>
        <w:t>.</w:t>
      </w:r>
    </w:p>
    <w:p w:rsidR="00907E1F" w:rsidRPr="00D51822" w:rsidRDefault="00907E1F" w:rsidP="00D51822">
      <w:pPr>
        <w:pStyle w:val="a4"/>
        <w:ind w:firstLine="708"/>
        <w:jc w:val="both"/>
        <w:rPr>
          <w:sz w:val="28"/>
          <w:szCs w:val="28"/>
        </w:rPr>
      </w:pPr>
      <w:r w:rsidRPr="00D51822">
        <w:rPr>
          <w:sz w:val="28"/>
          <w:szCs w:val="28"/>
        </w:rPr>
        <w:t>В «</w:t>
      </w:r>
      <w:hyperlink r:id="rId8" w:history="1">
        <w:r w:rsidRPr="00D51822">
          <w:rPr>
            <w:rStyle w:val="a3"/>
            <w:sz w:val="28"/>
            <w:szCs w:val="28"/>
          </w:rPr>
          <w:t>Личном кабинете для физических лиц</w:t>
        </w:r>
      </w:hyperlink>
      <w:r w:rsidRPr="00D51822">
        <w:rPr>
          <w:sz w:val="28"/>
          <w:szCs w:val="28"/>
        </w:rPr>
        <w:t>» можно узнать задолженность, оплатить налоги, обратиться за разъяснениями, заполнить и подать декларацию 3-НДФЛ, урегулировать вопросы расчетов с бюджетом (в том числе вернуть НДФЛ за приобретение имущества, обучение или лечение).</w:t>
      </w:r>
    </w:p>
    <w:p w:rsidR="00907E1F" w:rsidRPr="00D51822" w:rsidRDefault="00907E1F" w:rsidP="00D51822">
      <w:pPr>
        <w:pStyle w:val="a4"/>
        <w:ind w:firstLine="708"/>
        <w:jc w:val="both"/>
        <w:rPr>
          <w:sz w:val="28"/>
          <w:szCs w:val="28"/>
        </w:rPr>
      </w:pPr>
      <w:r w:rsidRPr="00D51822">
        <w:rPr>
          <w:sz w:val="28"/>
          <w:szCs w:val="28"/>
        </w:rPr>
        <w:t>Организации и индивидуальные предприниматели могут взаимодействовать с налоговыми органами с помощью «</w:t>
      </w:r>
      <w:hyperlink r:id="rId9" w:history="1">
        <w:r w:rsidRPr="00D51822">
          <w:rPr>
            <w:rStyle w:val="a3"/>
            <w:sz w:val="28"/>
            <w:szCs w:val="28"/>
          </w:rPr>
          <w:t>Личного кабинета юридического лица</w:t>
        </w:r>
      </w:hyperlink>
      <w:r w:rsidRPr="00D51822">
        <w:rPr>
          <w:sz w:val="28"/>
          <w:szCs w:val="28"/>
        </w:rPr>
        <w:t>» и «</w:t>
      </w:r>
      <w:hyperlink r:id="rId10" w:history="1">
        <w:r w:rsidRPr="00D51822">
          <w:rPr>
            <w:rStyle w:val="a3"/>
            <w:sz w:val="28"/>
            <w:szCs w:val="28"/>
          </w:rPr>
          <w:t>Лично</w:t>
        </w:r>
        <w:bookmarkStart w:id="0" w:name="_GoBack"/>
        <w:bookmarkEnd w:id="0"/>
        <w:r w:rsidRPr="00D51822">
          <w:rPr>
            <w:rStyle w:val="a3"/>
            <w:sz w:val="28"/>
            <w:szCs w:val="28"/>
          </w:rPr>
          <w:t>го кабинета индивидуального предпринимателя</w:t>
        </w:r>
      </w:hyperlink>
      <w:r w:rsidRPr="00D51822">
        <w:rPr>
          <w:sz w:val="28"/>
          <w:szCs w:val="28"/>
        </w:rPr>
        <w:t>» и по телекоммуникационным каналам связи (ТКС) в порядке официального электронного документооборота.</w:t>
      </w:r>
    </w:p>
    <w:p w:rsidR="00907E1F" w:rsidRPr="00D51822" w:rsidRDefault="00907E1F" w:rsidP="00D51822">
      <w:pPr>
        <w:pStyle w:val="a4"/>
        <w:ind w:firstLine="708"/>
        <w:jc w:val="both"/>
        <w:rPr>
          <w:sz w:val="28"/>
          <w:szCs w:val="28"/>
        </w:rPr>
      </w:pPr>
      <w:r w:rsidRPr="00D51822">
        <w:rPr>
          <w:sz w:val="28"/>
          <w:szCs w:val="28"/>
        </w:rPr>
        <w:t xml:space="preserve">Также с помощью интернет-сервисов можно узнать </w:t>
      </w:r>
      <w:proofErr w:type="gramStart"/>
      <w:r w:rsidRPr="00D51822">
        <w:rPr>
          <w:sz w:val="28"/>
          <w:szCs w:val="28"/>
        </w:rPr>
        <w:t>свой</w:t>
      </w:r>
      <w:proofErr w:type="gramEnd"/>
      <w:r w:rsidRPr="00D51822">
        <w:rPr>
          <w:sz w:val="28"/>
          <w:szCs w:val="28"/>
        </w:rPr>
        <w:t xml:space="preserve"> ИНН, сформировать квитанцию на оплату налогов или оплатить онлайн, направить своё обращение, узнать о статусе рассмотрения своей жалобы и т.д.</w:t>
      </w:r>
    </w:p>
    <w:p w:rsidR="00907E1F" w:rsidRPr="00D51822" w:rsidRDefault="00907E1F" w:rsidP="00D51822">
      <w:pPr>
        <w:pStyle w:val="a4"/>
        <w:ind w:firstLine="708"/>
        <w:jc w:val="both"/>
        <w:rPr>
          <w:sz w:val="28"/>
          <w:szCs w:val="28"/>
        </w:rPr>
      </w:pPr>
      <w:r w:rsidRPr="00D51822">
        <w:rPr>
          <w:sz w:val="28"/>
          <w:szCs w:val="28"/>
        </w:rPr>
        <w:t xml:space="preserve">При необходимости обращения в ФНС России предлагаем воспользоваться </w:t>
      </w:r>
      <w:proofErr w:type="gramStart"/>
      <w:r w:rsidRPr="00D51822">
        <w:rPr>
          <w:sz w:val="28"/>
          <w:szCs w:val="28"/>
        </w:rPr>
        <w:t>интернет-сервисами</w:t>
      </w:r>
      <w:proofErr w:type="gramEnd"/>
      <w:r w:rsidRPr="00D51822">
        <w:rPr>
          <w:sz w:val="28"/>
          <w:szCs w:val="28"/>
        </w:rPr>
        <w:t xml:space="preserve"> «</w:t>
      </w:r>
      <w:hyperlink r:id="rId11" w:history="1">
        <w:r w:rsidRPr="00D51822">
          <w:rPr>
            <w:rStyle w:val="a3"/>
            <w:sz w:val="28"/>
            <w:szCs w:val="28"/>
          </w:rPr>
          <w:t>Обратиться в ФНС России</w:t>
        </w:r>
      </w:hyperlink>
      <w:r w:rsidRPr="00D51822">
        <w:rPr>
          <w:sz w:val="28"/>
          <w:szCs w:val="28"/>
        </w:rPr>
        <w:t>», «</w:t>
      </w:r>
      <w:hyperlink r:id="rId12" w:history="1">
        <w:r w:rsidRPr="00D51822">
          <w:rPr>
            <w:rStyle w:val="a3"/>
            <w:sz w:val="28"/>
            <w:szCs w:val="28"/>
          </w:rPr>
          <w:t>Личный кабинет налогоплательщика</w:t>
        </w:r>
      </w:hyperlink>
      <w:r w:rsidRPr="00D51822">
        <w:rPr>
          <w:sz w:val="28"/>
          <w:szCs w:val="28"/>
        </w:rPr>
        <w:t>» или направить обращение по почте. Все обращения будут рассмотрены в установленные законодательством Российской Федерации сроки.</w:t>
      </w:r>
    </w:p>
    <w:sectPr w:rsidR="00907E1F" w:rsidRPr="00D5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25"/>
    <w:rsid w:val="00005B8E"/>
    <w:rsid w:val="00907E1F"/>
    <w:rsid w:val="00BC3325"/>
    <w:rsid w:val="00D51822"/>
    <w:rsid w:val="00D92A1F"/>
    <w:rsid w:val="00F6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E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E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17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rn74/about_fts/el_usl/" TargetMode="External"/><Relationship Id="rId12" Type="http://schemas.openxmlformats.org/officeDocument/2006/relationships/hyperlink" Target="https://lkfl2.nalog.ru/lkf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74/apply_fts/grafik/" TargetMode="External"/><Relationship Id="rId11" Type="http://schemas.openxmlformats.org/officeDocument/2006/relationships/hyperlink" Target="https://www.nalog.ru/rn74/service/obr_fts/" TargetMode="External"/><Relationship Id="rId5" Type="http://schemas.openxmlformats.org/officeDocument/2006/relationships/hyperlink" Target="https://www.nalog.ru/rn74/about_fts/fts/chs/covid-19/" TargetMode="External"/><Relationship Id="rId10" Type="http://schemas.openxmlformats.org/officeDocument/2006/relationships/hyperlink" Target="https://lkip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kul.nalo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Ирина Владимировна</dc:creator>
  <cp:lastModifiedBy>Пестова Гульнара Рафиковна</cp:lastModifiedBy>
  <cp:revision>2</cp:revision>
  <cp:lastPrinted>2020-03-19T08:09:00Z</cp:lastPrinted>
  <dcterms:created xsi:type="dcterms:W3CDTF">2020-03-19T10:44:00Z</dcterms:created>
  <dcterms:modified xsi:type="dcterms:W3CDTF">2020-03-19T10:44:00Z</dcterms:modified>
</cp:coreProperties>
</file>